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77777777" w:rsidR="00BB3256" w:rsidRPr="001C5C1B" w:rsidRDefault="00BB3256" w:rsidP="00A664F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C5C1B">
        <w:rPr>
          <w:rFonts w:ascii="Times New Roman" w:hAnsi="Times New Roman" w:cs="Times New Roman"/>
          <w:b/>
          <w:bCs/>
          <w:sz w:val="24"/>
          <w:szCs w:val="24"/>
        </w:rPr>
        <w:t>2024-2025 EĞİTİM ÖĞRETİM YILI</w:t>
      </w:r>
      <w:r w:rsidRPr="001C5C1B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1C5C1B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5B901D34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5C1B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891201">
        <w:rPr>
          <w:rFonts w:ascii="Times New Roman" w:hAnsi="Times New Roman" w:cs="Times New Roman"/>
          <w:b/>
          <w:bCs/>
          <w:sz w:val="24"/>
          <w:szCs w:val="24"/>
        </w:rPr>
        <w:t>08</w:t>
      </w:r>
      <w:r w:rsidR="00693DB7" w:rsidRPr="001C5C1B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FF74F7" w:rsidRPr="001C5C1B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1C5C1B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693DB7" w:rsidRPr="001C5C1B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77D52AAD" w14:textId="1EEE4BA2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5C1B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1C5C1B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1C5C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C5C1B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5C1B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5C1B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1C5C1B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38B0DA26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>Türkçe Alanı</w:t>
            </w:r>
          </w:p>
          <w:p w14:paraId="73ADA7D6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TADB. Dinleme</w:t>
            </w:r>
          </w:p>
          <w:p w14:paraId="680CBA3F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TAOB. Okuma</w:t>
            </w:r>
          </w:p>
          <w:p w14:paraId="4B51E651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TAKB. Konuşma</w:t>
            </w:r>
          </w:p>
          <w:p w14:paraId="1FFD8CB1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5D0B1EEB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>Matematik Alanı</w:t>
            </w:r>
          </w:p>
          <w:p w14:paraId="0EADF531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MAB1. Matematiksel Muhakeme</w:t>
            </w:r>
          </w:p>
          <w:p w14:paraId="42A407C8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MAB6. Sayma</w:t>
            </w:r>
          </w:p>
          <w:p w14:paraId="29CB593A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792ACA2D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>Fen Alanı</w:t>
            </w:r>
          </w:p>
          <w:p w14:paraId="799B24D1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FAB2. Sınıflandırma</w:t>
            </w:r>
          </w:p>
          <w:p w14:paraId="4FE06B86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FAB3. Bilimsel gözleme dayalı tahmin</w:t>
            </w:r>
          </w:p>
          <w:p w14:paraId="6F89C86C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FAB4. Bilimsel veriye dayalı tahmin</w:t>
            </w:r>
          </w:p>
          <w:p w14:paraId="13DAC1C9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4A48FAE2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lastRenderedPageBreak/>
              <w:t>Sosyal Alanı</w:t>
            </w:r>
          </w:p>
          <w:p w14:paraId="6CCD9926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SAB1. Zamanı Algılama ve Kronolojik Düşünme</w:t>
            </w:r>
          </w:p>
          <w:p w14:paraId="267939F9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13B1BFFB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>Hareket ve Sağlık Alanı</w:t>
            </w:r>
          </w:p>
          <w:p w14:paraId="251EAE57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 xml:space="preserve">HSAB1. Aktif Yaşam İçin </w:t>
            </w:r>
            <w:proofErr w:type="spellStart"/>
            <w:r w:rsidRPr="009F445E">
              <w:rPr>
                <w:rStyle w:val="Gl"/>
                <w:rFonts w:eastAsiaTheme="majorEastAsia"/>
                <w:color w:val="212529"/>
              </w:rPr>
              <w:t>Psikomotor</w:t>
            </w:r>
            <w:proofErr w:type="spellEnd"/>
            <w:r w:rsidRPr="009F445E">
              <w:rPr>
                <w:rStyle w:val="Gl"/>
                <w:rFonts w:eastAsiaTheme="majorEastAsia"/>
                <w:color w:val="212529"/>
              </w:rPr>
              <w:t xml:space="preserve"> Beceriler</w:t>
            </w:r>
          </w:p>
          <w:p w14:paraId="25131540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HSAB2. Sağlık Becerileri</w:t>
            </w:r>
          </w:p>
          <w:p w14:paraId="68230353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22438782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>Sanat Alanı</w:t>
            </w:r>
          </w:p>
          <w:p w14:paraId="13B23F7A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SNAB2. Sanat Eseri İnceleme</w:t>
            </w:r>
          </w:p>
          <w:p w14:paraId="3839D61B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SNAB4. Sanatsal Uygulama Yapma</w:t>
            </w:r>
          </w:p>
          <w:p w14:paraId="1DD798C9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730D1BBA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>Müzik Alanı</w:t>
            </w:r>
          </w:p>
          <w:p w14:paraId="58ED9E10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MSB2. Müziksel Söyleme</w:t>
            </w:r>
          </w:p>
          <w:p w14:paraId="48E4D6B8" w14:textId="2ED5B071" w:rsidR="00BB3256" w:rsidRPr="001C5C1B" w:rsidRDefault="009F445E" w:rsidP="009F445E">
            <w:pPr>
              <w:pStyle w:val="NormalWeb"/>
              <w:spacing w:line="360" w:lineRule="auto"/>
              <w:rPr>
                <w:b/>
                <w:bCs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MHB4. Müziksel Hareket</w:t>
            </w:r>
          </w:p>
        </w:tc>
      </w:tr>
      <w:tr w:rsidR="00BB3256" w:rsidRPr="001C5C1B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Kavramsal Beceriler</w:t>
            </w:r>
          </w:p>
        </w:tc>
        <w:tc>
          <w:tcPr>
            <w:tcW w:w="7326" w:type="dxa"/>
          </w:tcPr>
          <w:p w14:paraId="2F302D9D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KB1. Temel Beceriler: Bulmak, saymak, çizmek</w:t>
            </w:r>
          </w:p>
          <w:p w14:paraId="6652A56B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KB2.2. Gözlemleme Becerisi</w:t>
            </w:r>
          </w:p>
          <w:p w14:paraId="0BA0DB5B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KB2.5. Sınıflandırma Becerisi</w:t>
            </w:r>
          </w:p>
          <w:p w14:paraId="350BF199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KB2.7. Karşılaştırma Becerisi</w:t>
            </w:r>
          </w:p>
          <w:p w14:paraId="2640559F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KB2.9. Genelleme Becerisi</w:t>
            </w:r>
          </w:p>
          <w:p w14:paraId="50A57669" w14:textId="0D2182D7" w:rsidR="00BB3256" w:rsidRPr="001B0829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KB2.10. Çıkarım Yapma Becerisi</w:t>
            </w:r>
          </w:p>
        </w:tc>
      </w:tr>
      <w:tr w:rsidR="00BB3256" w:rsidRPr="001C5C1B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1ACD3D90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>E1. Benlik Eğilimleri: Merak, öz güven, öz yeterlilik</w:t>
            </w:r>
          </w:p>
          <w:p w14:paraId="4EBF7DD3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E2. Sosyal Eğilimler: Sorumluluk, oyun severlik</w:t>
            </w:r>
          </w:p>
          <w:p w14:paraId="1C376BFC" w14:textId="234AF08E" w:rsidR="00BB3256" w:rsidRPr="001C5C1B" w:rsidRDefault="009F445E" w:rsidP="009F445E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lastRenderedPageBreak/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E3. Entelektüel Eğilimler: Yaratıcılık, odaklanma</w:t>
            </w:r>
            <w:r w:rsidR="00BB3256" w:rsidRPr="001C5C1B">
              <w:rPr>
                <w:color w:val="212529"/>
              </w:rPr>
              <w:br/>
              <w:t>E3.1. Odaklanma</w:t>
            </w:r>
            <w:r w:rsidR="00BB3256" w:rsidRPr="001C5C1B">
              <w:rPr>
                <w:color w:val="212529"/>
              </w:rPr>
              <w:br/>
              <w:t>E3.2. Yaratıcılık</w:t>
            </w:r>
          </w:p>
        </w:tc>
      </w:tr>
      <w:tr w:rsidR="00BB3256" w:rsidRPr="001C5C1B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>Programlar Arası Bileşenler</w:t>
            </w:r>
          </w:p>
        </w:tc>
      </w:tr>
      <w:tr w:rsidR="00BB3256" w:rsidRPr="001C5C1B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6184FD55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Sosyal-Duygusal Öğrenme Becerileri</w:t>
            </w:r>
          </w:p>
          <w:p w14:paraId="45F784E3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SDB2.1. İletişim Becerisi</w:t>
            </w:r>
          </w:p>
          <w:p w14:paraId="2CF3E2AE" w14:textId="43B1DE98" w:rsidR="00BB3256" w:rsidRPr="001C5C1B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SDB2.2. İş Birliği Becerisi</w:t>
            </w:r>
            <w:r w:rsidR="00E8675B" w:rsidRPr="001C5C1B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B3256" w:rsidRPr="001C5C1B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54C652A1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>D3. Çalışkanlık</w:t>
            </w:r>
          </w:p>
          <w:p w14:paraId="575CCAFF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D5. Duyarlılık (Çevreye ve canlılara değer vermek)</w:t>
            </w:r>
          </w:p>
          <w:p w14:paraId="1DE470AE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D12. Sabır</w:t>
            </w:r>
          </w:p>
          <w:p w14:paraId="22E9E121" w14:textId="5FC38718" w:rsidR="00A3231D" w:rsidRPr="001C5C1B" w:rsidRDefault="009F445E" w:rsidP="009F445E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D18. Temizlik</w:t>
            </w:r>
          </w:p>
        </w:tc>
      </w:tr>
      <w:tr w:rsidR="00BB3256" w:rsidRPr="001C5C1B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7EE52D71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OB4. Görsel Okuryazarlık</w:t>
            </w:r>
          </w:p>
          <w:p w14:paraId="1C8D8232" w14:textId="390D3B37" w:rsidR="00BB3256" w:rsidRPr="001C5C1B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OB6. Vatandaş Okuryazarlığı</w:t>
            </w:r>
          </w:p>
        </w:tc>
      </w:tr>
      <w:tr w:rsidR="00BB3256" w:rsidRPr="001C5C1B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390E44EF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Türkçe Alanı</w:t>
            </w:r>
          </w:p>
          <w:p w14:paraId="73775213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TADB.1. Dinleyecekleri/izleyecekleri hikâyeyi yönetebilme</w:t>
            </w:r>
          </w:p>
          <w:p w14:paraId="43948728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(a) Dinleyeceği materyali seçer.</w:t>
            </w:r>
          </w:p>
          <w:p w14:paraId="3411E4DF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(b) Dinler ve izler.</w:t>
            </w:r>
          </w:p>
          <w:p w14:paraId="2D860299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TAKB.2. Konuşma sürecinin içeriğini oluşturabilme</w:t>
            </w:r>
          </w:p>
          <w:p w14:paraId="091E7B48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(a) Konu ile ön bilgilerini ilişkilendirir.</w:t>
            </w:r>
          </w:p>
          <w:p w14:paraId="716C2882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(b) Konuşmanın devamı hakkında tahminde bulunur.</w:t>
            </w:r>
          </w:p>
          <w:p w14:paraId="5D5AFBA3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(c) Konuşma sürecinde karşılaştırmalar yapar.</w:t>
            </w:r>
          </w:p>
          <w:p w14:paraId="06747229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TAOB.2. Görsel materyallerden anlamlar üretebilme</w:t>
            </w:r>
          </w:p>
          <w:p w14:paraId="3C4C4F7C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(ç) Görselleri karşılaştırarak benzerlik ve farklılıkları ortaya koyar.</w:t>
            </w:r>
          </w:p>
          <w:p w14:paraId="5692118D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3CB82F55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Matematik Alanı</w:t>
            </w:r>
          </w:p>
          <w:p w14:paraId="00FC92F2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MAB.1. Ritmik ve algısal sayabilme</w:t>
            </w:r>
          </w:p>
          <w:p w14:paraId="749DF0D4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(c) Nesnelerin miktarını bir bakışta söyler.</w:t>
            </w:r>
          </w:p>
          <w:p w14:paraId="6A2CE794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lastRenderedPageBreak/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MAB.3. Matematiksel olgu, olay ve nesneleri yorumlayabilme</w:t>
            </w:r>
          </w:p>
          <w:p w14:paraId="57BD1A2A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(a) Nesneleri sembollerle ifade eder.</w:t>
            </w:r>
          </w:p>
          <w:p w14:paraId="0CA1B1B3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(c) Nesne/varlıkların miktarlarını karşılaştırır.</w:t>
            </w:r>
          </w:p>
          <w:p w14:paraId="322ADDD8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318D7BB0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Fen Alanı</w:t>
            </w:r>
          </w:p>
          <w:p w14:paraId="1BCEEF13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FAB.2. Nesne ve olguları sınıflandırabilme</w:t>
            </w:r>
          </w:p>
          <w:p w14:paraId="6CB66119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(ç) Yiyecekleri sağlıklı – sağlıksız, tok tutan – tutmayan şeklinde gruplandırır.</w:t>
            </w:r>
          </w:p>
          <w:p w14:paraId="2BB7FAF0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FAB.6. Deney yapabilme</w:t>
            </w:r>
          </w:p>
          <w:p w14:paraId="4C229098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(a) Basit deney tasarlamak için malzeme seçer.</w:t>
            </w:r>
          </w:p>
          <w:p w14:paraId="6511F507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(b) Açlık ve tokluk ile ilgili basit gözlem ve deney yapar.</w:t>
            </w:r>
          </w:p>
          <w:p w14:paraId="7CF1F743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69A7D0DB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Sosyal Alanı</w:t>
            </w:r>
          </w:p>
          <w:p w14:paraId="660443CA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SAB.3. Zaman algısı</w:t>
            </w:r>
          </w:p>
          <w:p w14:paraId="4CA97B3E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(a) Yemek yeme zamanlarının gün içindeki sırasını söyler (sabah – öğle – akşam).</w:t>
            </w:r>
          </w:p>
          <w:p w14:paraId="1CE9D1B7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511F2B4D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Hareket ve Sağlık Alanı</w:t>
            </w:r>
          </w:p>
          <w:p w14:paraId="33CD104D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HSAB.9. Aktif ve sağlıklı yaşam için hareket edebilme</w:t>
            </w:r>
          </w:p>
          <w:p w14:paraId="5CF71FF4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(b) Sağlıklı yaşam için yemek düzenine dikkat etmenin önemini fark eder.</w:t>
            </w:r>
          </w:p>
          <w:p w14:paraId="0F91C682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HSAB.12. Hareketli oyunların kurallarını açıklayabilme</w:t>
            </w:r>
          </w:p>
          <w:p w14:paraId="66792E29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(a) Oyun kurallarını fark eder.</w:t>
            </w:r>
          </w:p>
          <w:p w14:paraId="51ECB8EE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(b) Oyun sırasında kurallara uyar.</w:t>
            </w:r>
          </w:p>
          <w:p w14:paraId="017F5ABB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0DC86A5D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Sanat Alanı</w:t>
            </w:r>
          </w:p>
          <w:p w14:paraId="5CA52EA0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SNAB.4. Sanat etkinliği uygulayabilme</w:t>
            </w:r>
          </w:p>
          <w:p w14:paraId="47FAA859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(ç) Aç – tok temalı sanat ürününde yaratıcı tasarım yapar.</w:t>
            </w:r>
          </w:p>
          <w:p w14:paraId="761935FF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(d) Çalışmasını arkadaşlarıyla paylaşır.</w:t>
            </w:r>
          </w:p>
          <w:p w14:paraId="40396568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74F424AA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Müzik Alanı</w:t>
            </w:r>
          </w:p>
          <w:p w14:paraId="552F7E73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MSB.2. Çocuk şarkılarını söyleyebilme</w:t>
            </w:r>
          </w:p>
          <w:p w14:paraId="1A12E2D0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(a) Açlık – tokluk temalı şarkılara ritimle eşlik eder.</w:t>
            </w:r>
          </w:p>
          <w:p w14:paraId="619401A7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MHB.3. Müzik ve ritimlerle hareket edebilme</w:t>
            </w:r>
          </w:p>
          <w:p w14:paraId="06105770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(c) Grup halinde uyumlu hareket eder.</w:t>
            </w:r>
          </w:p>
          <w:p w14:paraId="3BF70927" w14:textId="77777777" w:rsidR="00CB48A6" w:rsidRPr="00CB48A6" w:rsidRDefault="00CB48A6" w:rsidP="00CB48A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4B8CE655" w14:textId="0F26F01E" w:rsidR="00BB3256" w:rsidRPr="001C5C1B" w:rsidRDefault="00CB48A6" w:rsidP="00CB48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8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⸻</w:t>
            </w:r>
            <w:bookmarkStart w:id="0" w:name="_GoBack"/>
            <w:bookmarkEnd w:id="0"/>
          </w:p>
        </w:tc>
      </w:tr>
      <w:tr w:rsidR="00BB3256" w:rsidRPr="001C5C1B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769E5A0E" w14:textId="1B05A9BF" w:rsidR="009F445E" w:rsidRDefault="009F445E" w:rsidP="009F445E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</w:p>
          <w:p w14:paraId="5860082E" w14:textId="77777777" w:rsidR="009F445E" w:rsidRPr="009F445E" w:rsidRDefault="009F445E" w:rsidP="009F445E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9F445E">
              <w:rPr>
                <w:color w:val="212529"/>
              </w:rPr>
              <w:t>Kavramlar: Aç – Tok, Sağlıklı – Sağlıksız, Az – Çok</w:t>
            </w:r>
          </w:p>
          <w:p w14:paraId="7726AD5E" w14:textId="77777777" w:rsidR="009F445E" w:rsidRPr="009F445E" w:rsidRDefault="009F445E" w:rsidP="009F445E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9F445E">
              <w:rPr>
                <w:color w:val="212529"/>
              </w:rPr>
              <w:tab/>
              <w:t>•</w:t>
            </w:r>
            <w:r w:rsidRPr="009F445E">
              <w:rPr>
                <w:color w:val="212529"/>
              </w:rPr>
              <w:tab/>
              <w:t>Sözcükler: Besin, enerji, vitamin, öğün</w:t>
            </w:r>
          </w:p>
          <w:p w14:paraId="21D5D521" w14:textId="77777777" w:rsidR="009F445E" w:rsidRPr="009F445E" w:rsidRDefault="009F445E" w:rsidP="009F445E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9F445E">
              <w:rPr>
                <w:color w:val="212529"/>
              </w:rPr>
              <w:tab/>
              <w:t>•</w:t>
            </w:r>
            <w:r w:rsidRPr="009F445E">
              <w:rPr>
                <w:color w:val="212529"/>
              </w:rPr>
              <w:tab/>
              <w:t>Materyaller: Aç-tok resim kartları, yiyecek maketleri, sebze-meyve görselleri, karton tabak, yapıştırıcı, pastel boya</w:t>
            </w:r>
          </w:p>
          <w:p w14:paraId="5C7B59F0" w14:textId="235E0EB5" w:rsidR="009F445E" w:rsidRDefault="009F445E" w:rsidP="009F445E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9F445E">
              <w:rPr>
                <w:color w:val="212529"/>
              </w:rPr>
              <w:tab/>
              <w:t>•</w:t>
            </w:r>
            <w:r w:rsidRPr="009F445E">
              <w:rPr>
                <w:color w:val="212529"/>
              </w:rPr>
              <w:tab/>
              <w:t>Eğitim Ortamı: Sınıf masaları, dramatik oyun köşesi, sanat masası</w:t>
            </w:r>
          </w:p>
          <w:p w14:paraId="03363923" w14:textId="434DC773" w:rsidR="00BB3256" w:rsidRPr="001C5C1B" w:rsidRDefault="001C5C1B" w:rsidP="00A664F8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>
              <w:rPr>
                <w:color w:val="212529"/>
              </w:rPr>
              <w:t>.</w:t>
            </w:r>
          </w:p>
        </w:tc>
      </w:tr>
      <w:tr w:rsidR="00BB3256" w:rsidRPr="001C5C1B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BB3256" w:rsidRPr="001C5C1B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484F5CDB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Güne Başlama</w:t>
            </w:r>
          </w:p>
          <w:p w14:paraId="27AA2A48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24D523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Öğretmen sınıfa bir elmayı iki parçaya bölerek girer. “Bu yarısı dolu tabağı görünce aklıma geldi: sizce karnı aç olan mı tok olan mı daha mutlu olur?” sorusu yöneltilir. Çocuklar fikirlerini söyler. Günün takvimi yapılır, hava durumu konuşulur.</w:t>
            </w:r>
          </w:p>
          <w:p w14:paraId="0E117669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F853B0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27AF73F6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0062DC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Öğrenme Merkezlerinde Oyun</w:t>
            </w:r>
          </w:p>
          <w:p w14:paraId="56DD5821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ab/>
              <w:t>Dramatik Oyun Merkezi: Çocuklar mutfak köşesinde yemek hazırlayıp “aç misafir – tok misafir” oyununu canlandırır.</w:t>
            </w:r>
          </w:p>
          <w:p w14:paraId="048ACB66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•</w:t>
            </w: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ab/>
              <w:t>Matematik Merkezi: Aç ve tok resimleri eşleştirilir, “az elma – çok elma” kartlarıyla sayma yapılır.</w:t>
            </w:r>
          </w:p>
          <w:p w14:paraId="5BA9C0A0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ab/>
              <w:t>Sanat Merkezi: Çocuklar tabak resimleri yapar, içini sağlıklı yiyecek resimleriyle doldurur.</w:t>
            </w:r>
          </w:p>
          <w:p w14:paraId="6E832ABD" w14:textId="77777777" w:rsidR="00BB3256" w:rsidRPr="001C5C1B" w:rsidRDefault="00BB3256" w:rsidP="00A664F8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1C5C1B">
              <w:rPr>
                <w:rStyle w:val="Gl"/>
                <w:rFonts w:eastAsiaTheme="majorEastAsia"/>
                <w:color w:val="212529"/>
              </w:rPr>
              <w:t>BESLENME, TOPLANMA, TEMİZLİK</w:t>
            </w:r>
          </w:p>
          <w:p w14:paraId="390B90AB" w14:textId="1ACF850A" w:rsidR="00BB3256" w:rsidRPr="001C5C1B" w:rsidRDefault="00BB3256" w:rsidP="00A664F8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1C5C1B">
              <w:rPr>
                <w:color w:val="212529"/>
              </w:rPr>
              <w:t>Sınıf için rutin haline gelen toplanma müziği açılır ve sınıf toplanmasına rehberlik edilir. Beslenme ve temizlik sürecinin ardından etkinliklere geçilir. (D18.2.3.)</w:t>
            </w:r>
          </w:p>
          <w:p w14:paraId="4F6B1D1D" w14:textId="446A97D3" w:rsidR="009F445E" w:rsidRPr="009F445E" w:rsidRDefault="00BB3256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ETKİNLİKLER</w:t>
            </w:r>
            <w:r w:rsidR="004C4268" w:rsidRPr="001C5C1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br/>
            </w:r>
          </w:p>
          <w:p w14:paraId="1DAAAAC2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659E95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1. Türkçe Etkinliği – Hikâye Dinleme</w:t>
            </w:r>
          </w:p>
          <w:p w14:paraId="50818641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085A6F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“Aç Tavuk Rüyasında Darı Görür” atasözü tanıtılır. Öğretmen kısa bir hikâye okur. Çocuklara: “Sizce aç olan tavuk neden darı görürmüş?” sorusu sorulur. (TADB.1.a</w:t>
            </w:r>
            <w:proofErr w:type="gramStart"/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Pr="009F445E">
              <w:rPr>
                <w:rFonts w:ascii="Times New Roman" w:hAnsi="Times New Roman" w:cs="Times New Roman"/>
                <w:sz w:val="24"/>
                <w:szCs w:val="24"/>
              </w:rPr>
              <w:t xml:space="preserve"> TADB.2.a., TAKB.2.a.)</w:t>
            </w:r>
          </w:p>
          <w:p w14:paraId="1F82209B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298A56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2. Fen Etkinliği – Açlık Deneyi (Duyusal Oyun)</w:t>
            </w:r>
          </w:p>
          <w:p w14:paraId="7AACEFA3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723DB8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Çocuklara iki grup yiyecek maketi verilir: “Vitaminli sebze-meyveler” ve “şekerli – sağlıksız yiyecekler.” Çocuklar yiyecekleri “bizi tok tutar / tutmaz” diye sınıflandırır. Ardından öğretmen: “Sizce neden bazı yiyecekler daha uzun süre tok tutar?” sorusunu yöneltir. (FAB.2</w:t>
            </w:r>
            <w:proofErr w:type="gramStart"/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Pr="009F445E">
              <w:rPr>
                <w:rFonts w:ascii="Times New Roman" w:hAnsi="Times New Roman" w:cs="Times New Roman"/>
                <w:sz w:val="24"/>
                <w:szCs w:val="24"/>
              </w:rPr>
              <w:t xml:space="preserve"> KB2.5., KB2.9.)</w:t>
            </w:r>
          </w:p>
          <w:p w14:paraId="54B69F46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091BB0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3. Matematik Etkinliği – Meyve Sepetleri</w:t>
            </w:r>
          </w:p>
          <w:p w14:paraId="61783848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13FA0C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Bahçede iki sepet hazırlanır. Birinde 3 elma, diğerinde 5 elma vardır. Çocuklardan sepete meyve ekleyerek artırma çalışması yapmaları istenir: “3 elmaya 2 elma eklersek kaç olur?” (MAB1</w:t>
            </w:r>
            <w:proofErr w:type="gramStart"/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Pr="009F445E">
              <w:rPr>
                <w:rFonts w:ascii="Times New Roman" w:hAnsi="Times New Roman" w:cs="Times New Roman"/>
                <w:sz w:val="24"/>
                <w:szCs w:val="24"/>
              </w:rPr>
              <w:t xml:space="preserve"> MAB6., KB2.10.)</w:t>
            </w:r>
          </w:p>
          <w:p w14:paraId="056C7AAD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AAE9EF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4. Sanat Etkinliği – Tabak Tasarlama</w:t>
            </w:r>
          </w:p>
          <w:p w14:paraId="10DD3A50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12C34A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Her çocuğa karton tabak verilir. “Sağlıklı tabak” çalışması yapılır: Çocuklar tabaklarını sebze, meyve ve sağlıklı yiyecek resimleriyle süsler. İsteyenler tabağın yarısını boş bırakıp “aç tabak – tok tabak” tasarlar. (SNAB4</w:t>
            </w:r>
            <w:proofErr w:type="gramStart"/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Pr="009F445E">
              <w:rPr>
                <w:rFonts w:ascii="Times New Roman" w:hAnsi="Times New Roman" w:cs="Times New Roman"/>
                <w:sz w:val="24"/>
                <w:szCs w:val="24"/>
              </w:rPr>
              <w:t xml:space="preserve"> HSAB2.)</w:t>
            </w:r>
          </w:p>
          <w:p w14:paraId="74DAB882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E55023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5. Müzik Etkinliği – Aç-Tok Şarkısı</w:t>
            </w:r>
          </w:p>
          <w:p w14:paraId="493FFA66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75F0EC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Öğretmen ritmik bir tekerleme söyler:</w:t>
            </w:r>
          </w:p>
          <w:p w14:paraId="65A86DB7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“Sabah kahvaltı, enerji verir,</w:t>
            </w:r>
          </w:p>
          <w:p w14:paraId="0985F979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Öğle yemeği, güç gösterir,</w:t>
            </w:r>
          </w:p>
          <w:p w14:paraId="73C05153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Akşam yemeği, huzur getirir…”</w:t>
            </w:r>
          </w:p>
          <w:p w14:paraId="33FCCA19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Çocuklar alkış ve ritim aletleriyle eşlik eder. (MSB2</w:t>
            </w:r>
            <w:proofErr w:type="gramStart"/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Pr="009F445E">
              <w:rPr>
                <w:rFonts w:ascii="Times New Roman" w:hAnsi="Times New Roman" w:cs="Times New Roman"/>
                <w:sz w:val="24"/>
                <w:szCs w:val="24"/>
              </w:rPr>
              <w:t xml:space="preserve"> MHB4.)</w:t>
            </w:r>
          </w:p>
          <w:p w14:paraId="03E1FF1F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04FA2B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6. Hareket Oyunu – Aç Tok Oyunu</w:t>
            </w:r>
          </w:p>
          <w:p w14:paraId="29FDF60D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D50D91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Sınıfta “aç” yazılı kart görenler karnını tutup yavaş yürür. “Tok” yazılı kart görenler neşeyle zıplar. Daha sonra öğretmen cümleler okur: “Karnım doymadı, ekmek isterim.” → Çocuk “aç” köşesine koşar. (HSAB1</w:t>
            </w:r>
            <w:proofErr w:type="gramStart"/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Pr="009F445E">
              <w:rPr>
                <w:rFonts w:ascii="Times New Roman" w:hAnsi="Times New Roman" w:cs="Times New Roman"/>
                <w:sz w:val="24"/>
                <w:szCs w:val="24"/>
              </w:rPr>
              <w:t xml:space="preserve"> HSAB3., KB2.7.)</w:t>
            </w:r>
          </w:p>
          <w:p w14:paraId="1E763A09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9D3440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01EA51F2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566A76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Değerlendirme Soruları</w:t>
            </w:r>
          </w:p>
          <w:p w14:paraId="2F3EF787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ab/>
              <w:t>Hangi yiyecekler seni daha tok tuttu?</w:t>
            </w:r>
          </w:p>
          <w:p w14:paraId="1DAACB8A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ab/>
              <w:t>Aç olan nasıl davranır, tok olan nasıl davranır?</w:t>
            </w:r>
          </w:p>
          <w:p w14:paraId="3F4E169C" w14:textId="3C4F2A46" w:rsidR="00805121" w:rsidRPr="001C5C1B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ab/>
              <w:t>Sağlıklı yiyecekleri seçmek neden önemlidir?</w:t>
            </w:r>
          </w:p>
          <w:p w14:paraId="04A9A4C1" w14:textId="09699777" w:rsidR="00BB3256" w:rsidRPr="001C5C1B" w:rsidRDefault="00BB3256" w:rsidP="00A664F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B3256" w:rsidRPr="001C5C1B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1C5C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1C5C1B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2B6AC789" w14:textId="64253DA1" w:rsidR="00BB3256" w:rsidRPr="001C5C1B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Zenginleştirme: Çocuklara yiyeceklerle ilgili grafik çalışması yaptırılır. “En çok sevilen</w:t>
            </w:r>
            <w:r w:rsidR="00A54494">
              <w:rPr>
                <w:rFonts w:ascii="Times New Roman" w:hAnsi="Times New Roman" w:cs="Times New Roman"/>
                <w:sz w:val="24"/>
                <w:szCs w:val="24"/>
              </w:rPr>
              <w:t xml:space="preserve"> yiyecekler” grafiği çıkarılır.</w:t>
            </w:r>
          </w:p>
        </w:tc>
      </w:tr>
      <w:tr w:rsidR="00BB3256" w:rsidRPr="001C5C1B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Destekleme</w:t>
            </w:r>
          </w:p>
        </w:tc>
        <w:tc>
          <w:tcPr>
            <w:tcW w:w="7326" w:type="dxa"/>
          </w:tcPr>
          <w:p w14:paraId="10D0C08F" w14:textId="55F16EBA" w:rsidR="00BB3256" w:rsidRPr="001C5C1B" w:rsidRDefault="009F445E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Destekleme: Yiyecek isimlerini bilmeyen çocuklara görsel destek sağlanır.</w:t>
            </w:r>
          </w:p>
        </w:tc>
      </w:tr>
      <w:tr w:rsidR="00BB3256" w:rsidRPr="001C5C1B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43C5708D" w14:textId="77777777" w:rsidR="009F445E" w:rsidRPr="009F445E" w:rsidRDefault="009F445E" w:rsidP="009F445E">
            <w:pPr>
              <w:spacing w:line="360" w:lineRule="auto"/>
              <w:jc w:val="both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9F445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•</w:t>
            </w:r>
            <w:r w:rsidRPr="009F445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Aile Katılımı: Evde çocuklarla birlikte “sağlıklı tabak” yapılır, fotoğraf çekilip sınıfa getirilir.</w:t>
            </w:r>
          </w:p>
          <w:p w14:paraId="7E5895E3" w14:textId="087BB841" w:rsidR="00BB3256" w:rsidRPr="001C5C1B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9F445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Toplum Katılımı: Okul hemşiresi sınıfa davet edilir, çocuklara “sağlıklı beslenme” üzerine kısa bir sohbet yapılır.</w:t>
            </w:r>
          </w:p>
        </w:tc>
      </w:tr>
    </w:tbl>
    <w:p w14:paraId="3B6C36C4" w14:textId="77777777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1C5C1B" w:rsidRDefault="00F84EAC" w:rsidP="00A664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1C5C1B" w:rsidRDefault="00B1095C" w:rsidP="00A664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1C5C1B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23472"/>
    <w:rsid w:val="00026387"/>
    <w:rsid w:val="00033FBB"/>
    <w:rsid w:val="0004131D"/>
    <w:rsid w:val="00050894"/>
    <w:rsid w:val="00052659"/>
    <w:rsid w:val="00053AB4"/>
    <w:rsid w:val="000546BD"/>
    <w:rsid w:val="000631A4"/>
    <w:rsid w:val="00071890"/>
    <w:rsid w:val="00084E5C"/>
    <w:rsid w:val="00085697"/>
    <w:rsid w:val="0008588C"/>
    <w:rsid w:val="00094EF0"/>
    <w:rsid w:val="000A18FE"/>
    <w:rsid w:val="000A796C"/>
    <w:rsid w:val="000B1545"/>
    <w:rsid w:val="000C1620"/>
    <w:rsid w:val="000C210D"/>
    <w:rsid w:val="000C78CB"/>
    <w:rsid w:val="000D6428"/>
    <w:rsid w:val="000E1797"/>
    <w:rsid w:val="000E2659"/>
    <w:rsid w:val="000E2873"/>
    <w:rsid w:val="000E6FA8"/>
    <w:rsid w:val="001001AB"/>
    <w:rsid w:val="0010649F"/>
    <w:rsid w:val="0010665B"/>
    <w:rsid w:val="00106A8B"/>
    <w:rsid w:val="00114B8E"/>
    <w:rsid w:val="00123A6C"/>
    <w:rsid w:val="00126028"/>
    <w:rsid w:val="00131C26"/>
    <w:rsid w:val="001410A3"/>
    <w:rsid w:val="0014214F"/>
    <w:rsid w:val="001458FA"/>
    <w:rsid w:val="0015559A"/>
    <w:rsid w:val="001600C7"/>
    <w:rsid w:val="0016203A"/>
    <w:rsid w:val="00162CC8"/>
    <w:rsid w:val="00163BD8"/>
    <w:rsid w:val="0016760A"/>
    <w:rsid w:val="00170D51"/>
    <w:rsid w:val="001868CD"/>
    <w:rsid w:val="00190314"/>
    <w:rsid w:val="00191D6A"/>
    <w:rsid w:val="001A13B7"/>
    <w:rsid w:val="001A6F51"/>
    <w:rsid w:val="001B034C"/>
    <w:rsid w:val="001B0472"/>
    <w:rsid w:val="001B0829"/>
    <w:rsid w:val="001B5050"/>
    <w:rsid w:val="001B5712"/>
    <w:rsid w:val="001C0F4B"/>
    <w:rsid w:val="001C1CA9"/>
    <w:rsid w:val="001C3FB9"/>
    <w:rsid w:val="001C5C1B"/>
    <w:rsid w:val="001D0AA4"/>
    <w:rsid w:val="001D1AE9"/>
    <w:rsid w:val="001D4143"/>
    <w:rsid w:val="001D6452"/>
    <w:rsid w:val="001E0C90"/>
    <w:rsid w:val="001F0360"/>
    <w:rsid w:val="002176EC"/>
    <w:rsid w:val="002334C6"/>
    <w:rsid w:val="00233C17"/>
    <w:rsid w:val="00236856"/>
    <w:rsid w:val="00241ADA"/>
    <w:rsid w:val="00242217"/>
    <w:rsid w:val="00242ACC"/>
    <w:rsid w:val="002514A3"/>
    <w:rsid w:val="00256501"/>
    <w:rsid w:val="00271A97"/>
    <w:rsid w:val="00274094"/>
    <w:rsid w:val="00275E4A"/>
    <w:rsid w:val="0027764F"/>
    <w:rsid w:val="002802E6"/>
    <w:rsid w:val="00282C50"/>
    <w:rsid w:val="00284781"/>
    <w:rsid w:val="00284DCA"/>
    <w:rsid w:val="00285EE9"/>
    <w:rsid w:val="002941F7"/>
    <w:rsid w:val="00296296"/>
    <w:rsid w:val="00296C23"/>
    <w:rsid w:val="0029799A"/>
    <w:rsid w:val="002A486A"/>
    <w:rsid w:val="002B0117"/>
    <w:rsid w:val="002B7108"/>
    <w:rsid w:val="002C53F0"/>
    <w:rsid w:val="002C63EB"/>
    <w:rsid w:val="002D027D"/>
    <w:rsid w:val="002D2928"/>
    <w:rsid w:val="002D377C"/>
    <w:rsid w:val="002E1289"/>
    <w:rsid w:val="002F61B2"/>
    <w:rsid w:val="002F7E54"/>
    <w:rsid w:val="00300427"/>
    <w:rsid w:val="00304C03"/>
    <w:rsid w:val="00305E71"/>
    <w:rsid w:val="00306C16"/>
    <w:rsid w:val="00313135"/>
    <w:rsid w:val="00314A75"/>
    <w:rsid w:val="003150E1"/>
    <w:rsid w:val="0031796B"/>
    <w:rsid w:val="00322012"/>
    <w:rsid w:val="00322FBB"/>
    <w:rsid w:val="0035033D"/>
    <w:rsid w:val="00352E10"/>
    <w:rsid w:val="003612EA"/>
    <w:rsid w:val="003613D1"/>
    <w:rsid w:val="0036454E"/>
    <w:rsid w:val="00380986"/>
    <w:rsid w:val="003835B3"/>
    <w:rsid w:val="0038459D"/>
    <w:rsid w:val="003851C0"/>
    <w:rsid w:val="00385C16"/>
    <w:rsid w:val="00387A51"/>
    <w:rsid w:val="003B448B"/>
    <w:rsid w:val="003B547F"/>
    <w:rsid w:val="003C2DB5"/>
    <w:rsid w:val="003D2DAA"/>
    <w:rsid w:val="003D3B7C"/>
    <w:rsid w:val="003D4F82"/>
    <w:rsid w:val="003F3926"/>
    <w:rsid w:val="003F53C9"/>
    <w:rsid w:val="003F70F4"/>
    <w:rsid w:val="004050D6"/>
    <w:rsid w:val="0040529A"/>
    <w:rsid w:val="00410148"/>
    <w:rsid w:val="00411DA1"/>
    <w:rsid w:val="00421588"/>
    <w:rsid w:val="00427DAF"/>
    <w:rsid w:val="0043078D"/>
    <w:rsid w:val="004320E8"/>
    <w:rsid w:val="004339B9"/>
    <w:rsid w:val="0043615B"/>
    <w:rsid w:val="0044600E"/>
    <w:rsid w:val="00446E30"/>
    <w:rsid w:val="00453479"/>
    <w:rsid w:val="004611EC"/>
    <w:rsid w:val="00470BDC"/>
    <w:rsid w:val="00473DD6"/>
    <w:rsid w:val="00493952"/>
    <w:rsid w:val="004A4B10"/>
    <w:rsid w:val="004B141D"/>
    <w:rsid w:val="004B2BC9"/>
    <w:rsid w:val="004C4268"/>
    <w:rsid w:val="004C5AA3"/>
    <w:rsid w:val="004D58A5"/>
    <w:rsid w:val="004E0BEE"/>
    <w:rsid w:val="004F4018"/>
    <w:rsid w:val="004F5D82"/>
    <w:rsid w:val="004F7195"/>
    <w:rsid w:val="00513E0D"/>
    <w:rsid w:val="0054153F"/>
    <w:rsid w:val="005429B2"/>
    <w:rsid w:val="00546291"/>
    <w:rsid w:val="00551993"/>
    <w:rsid w:val="00551E08"/>
    <w:rsid w:val="0055361D"/>
    <w:rsid w:val="00571C7F"/>
    <w:rsid w:val="005738F9"/>
    <w:rsid w:val="005754DE"/>
    <w:rsid w:val="00593772"/>
    <w:rsid w:val="00594340"/>
    <w:rsid w:val="005A6D2F"/>
    <w:rsid w:val="005A738A"/>
    <w:rsid w:val="005B5CF6"/>
    <w:rsid w:val="005B7145"/>
    <w:rsid w:val="005C085F"/>
    <w:rsid w:val="005E00AA"/>
    <w:rsid w:val="005E1CE3"/>
    <w:rsid w:val="005E4AAC"/>
    <w:rsid w:val="005E5C35"/>
    <w:rsid w:val="005E77DB"/>
    <w:rsid w:val="005F4642"/>
    <w:rsid w:val="00610388"/>
    <w:rsid w:val="00611F3A"/>
    <w:rsid w:val="00616054"/>
    <w:rsid w:val="00621250"/>
    <w:rsid w:val="0062573C"/>
    <w:rsid w:val="00626A09"/>
    <w:rsid w:val="00627BCE"/>
    <w:rsid w:val="00631323"/>
    <w:rsid w:val="006328C8"/>
    <w:rsid w:val="00632E44"/>
    <w:rsid w:val="0064497C"/>
    <w:rsid w:val="00644B0F"/>
    <w:rsid w:val="006457BD"/>
    <w:rsid w:val="00650D45"/>
    <w:rsid w:val="00656E0F"/>
    <w:rsid w:val="006604A5"/>
    <w:rsid w:val="00664CA7"/>
    <w:rsid w:val="0067299A"/>
    <w:rsid w:val="0068034E"/>
    <w:rsid w:val="00683A06"/>
    <w:rsid w:val="00684D5E"/>
    <w:rsid w:val="00686896"/>
    <w:rsid w:val="00693DB7"/>
    <w:rsid w:val="00695DC9"/>
    <w:rsid w:val="00697B48"/>
    <w:rsid w:val="006A019C"/>
    <w:rsid w:val="006A0D01"/>
    <w:rsid w:val="006A1100"/>
    <w:rsid w:val="006B00C7"/>
    <w:rsid w:val="006B67FB"/>
    <w:rsid w:val="006B6D6C"/>
    <w:rsid w:val="006C11F6"/>
    <w:rsid w:val="006C23C2"/>
    <w:rsid w:val="006E0BB4"/>
    <w:rsid w:val="006F0F07"/>
    <w:rsid w:val="006F5F2C"/>
    <w:rsid w:val="007055FC"/>
    <w:rsid w:val="00711F96"/>
    <w:rsid w:val="00714F98"/>
    <w:rsid w:val="0071703C"/>
    <w:rsid w:val="00735DD0"/>
    <w:rsid w:val="00737E66"/>
    <w:rsid w:val="00744A76"/>
    <w:rsid w:val="007457DE"/>
    <w:rsid w:val="00755A9C"/>
    <w:rsid w:val="00760885"/>
    <w:rsid w:val="007634BF"/>
    <w:rsid w:val="00763895"/>
    <w:rsid w:val="00765872"/>
    <w:rsid w:val="007702AE"/>
    <w:rsid w:val="0077225B"/>
    <w:rsid w:val="0077363C"/>
    <w:rsid w:val="0078184F"/>
    <w:rsid w:val="00785CD0"/>
    <w:rsid w:val="0079196C"/>
    <w:rsid w:val="0079655C"/>
    <w:rsid w:val="007A17F5"/>
    <w:rsid w:val="007B02F1"/>
    <w:rsid w:val="007B4626"/>
    <w:rsid w:val="007D11D3"/>
    <w:rsid w:val="007D1AD5"/>
    <w:rsid w:val="007D38C0"/>
    <w:rsid w:val="007E30B0"/>
    <w:rsid w:val="00805121"/>
    <w:rsid w:val="00814CA7"/>
    <w:rsid w:val="00815FA1"/>
    <w:rsid w:val="008202A0"/>
    <w:rsid w:val="00831794"/>
    <w:rsid w:val="00834724"/>
    <w:rsid w:val="00837F9A"/>
    <w:rsid w:val="00847651"/>
    <w:rsid w:val="00850CBE"/>
    <w:rsid w:val="00853E4E"/>
    <w:rsid w:val="00863BEB"/>
    <w:rsid w:val="00871663"/>
    <w:rsid w:val="00880199"/>
    <w:rsid w:val="00881692"/>
    <w:rsid w:val="00882699"/>
    <w:rsid w:val="008828B5"/>
    <w:rsid w:val="00883EAA"/>
    <w:rsid w:val="00891201"/>
    <w:rsid w:val="008B1009"/>
    <w:rsid w:val="008B2D53"/>
    <w:rsid w:val="008C0DFA"/>
    <w:rsid w:val="008C5587"/>
    <w:rsid w:val="008C5840"/>
    <w:rsid w:val="008C6676"/>
    <w:rsid w:val="008D6BCA"/>
    <w:rsid w:val="008E3B2A"/>
    <w:rsid w:val="008E52F4"/>
    <w:rsid w:val="009076DF"/>
    <w:rsid w:val="00911BD7"/>
    <w:rsid w:val="00913203"/>
    <w:rsid w:val="009150C8"/>
    <w:rsid w:val="00922885"/>
    <w:rsid w:val="009228C6"/>
    <w:rsid w:val="00932D1A"/>
    <w:rsid w:val="009335AC"/>
    <w:rsid w:val="00941154"/>
    <w:rsid w:val="00952B07"/>
    <w:rsid w:val="00961107"/>
    <w:rsid w:val="0096418F"/>
    <w:rsid w:val="00967CE3"/>
    <w:rsid w:val="009949CA"/>
    <w:rsid w:val="009962D4"/>
    <w:rsid w:val="009B59DD"/>
    <w:rsid w:val="009C46E3"/>
    <w:rsid w:val="009C48D1"/>
    <w:rsid w:val="009D1FB2"/>
    <w:rsid w:val="009D4295"/>
    <w:rsid w:val="009E073E"/>
    <w:rsid w:val="009E11DE"/>
    <w:rsid w:val="009E2579"/>
    <w:rsid w:val="009F13FF"/>
    <w:rsid w:val="009F445E"/>
    <w:rsid w:val="00A03BF2"/>
    <w:rsid w:val="00A054A0"/>
    <w:rsid w:val="00A25626"/>
    <w:rsid w:val="00A3231D"/>
    <w:rsid w:val="00A328C8"/>
    <w:rsid w:val="00A32B77"/>
    <w:rsid w:val="00A366AB"/>
    <w:rsid w:val="00A45E15"/>
    <w:rsid w:val="00A50513"/>
    <w:rsid w:val="00A54494"/>
    <w:rsid w:val="00A664F8"/>
    <w:rsid w:val="00A67A7B"/>
    <w:rsid w:val="00A70756"/>
    <w:rsid w:val="00A72BBA"/>
    <w:rsid w:val="00A802A5"/>
    <w:rsid w:val="00A82040"/>
    <w:rsid w:val="00A823A2"/>
    <w:rsid w:val="00A8296B"/>
    <w:rsid w:val="00A91EC7"/>
    <w:rsid w:val="00A94C5C"/>
    <w:rsid w:val="00A96902"/>
    <w:rsid w:val="00AA0273"/>
    <w:rsid w:val="00AB271C"/>
    <w:rsid w:val="00AC11F9"/>
    <w:rsid w:val="00AC12DC"/>
    <w:rsid w:val="00AD0CD3"/>
    <w:rsid w:val="00AE2D28"/>
    <w:rsid w:val="00AF76D6"/>
    <w:rsid w:val="00B0500B"/>
    <w:rsid w:val="00B1095C"/>
    <w:rsid w:val="00B117EC"/>
    <w:rsid w:val="00B128C9"/>
    <w:rsid w:val="00B15D19"/>
    <w:rsid w:val="00B17E1B"/>
    <w:rsid w:val="00B421BA"/>
    <w:rsid w:val="00B4350C"/>
    <w:rsid w:val="00B60CEA"/>
    <w:rsid w:val="00B64C7D"/>
    <w:rsid w:val="00B7192D"/>
    <w:rsid w:val="00B85572"/>
    <w:rsid w:val="00B936E6"/>
    <w:rsid w:val="00B97780"/>
    <w:rsid w:val="00BA1243"/>
    <w:rsid w:val="00BA519B"/>
    <w:rsid w:val="00BA5D5A"/>
    <w:rsid w:val="00BA6445"/>
    <w:rsid w:val="00BA725E"/>
    <w:rsid w:val="00BB26BE"/>
    <w:rsid w:val="00BB3256"/>
    <w:rsid w:val="00BC024B"/>
    <w:rsid w:val="00BC438F"/>
    <w:rsid w:val="00BD1903"/>
    <w:rsid w:val="00BF2845"/>
    <w:rsid w:val="00BF7806"/>
    <w:rsid w:val="00BF7A80"/>
    <w:rsid w:val="00C04AB6"/>
    <w:rsid w:val="00C07764"/>
    <w:rsid w:val="00C10FAF"/>
    <w:rsid w:val="00C136BA"/>
    <w:rsid w:val="00C15656"/>
    <w:rsid w:val="00C21B18"/>
    <w:rsid w:val="00C22C77"/>
    <w:rsid w:val="00C25DAE"/>
    <w:rsid w:val="00C44384"/>
    <w:rsid w:val="00C53119"/>
    <w:rsid w:val="00C54A9E"/>
    <w:rsid w:val="00C575ED"/>
    <w:rsid w:val="00C609AB"/>
    <w:rsid w:val="00C61D87"/>
    <w:rsid w:val="00C64D41"/>
    <w:rsid w:val="00C65415"/>
    <w:rsid w:val="00C66A69"/>
    <w:rsid w:val="00C678E0"/>
    <w:rsid w:val="00C729F8"/>
    <w:rsid w:val="00C74217"/>
    <w:rsid w:val="00C83FC1"/>
    <w:rsid w:val="00C85E04"/>
    <w:rsid w:val="00C91620"/>
    <w:rsid w:val="00CA3AF1"/>
    <w:rsid w:val="00CB35AF"/>
    <w:rsid w:val="00CB48A6"/>
    <w:rsid w:val="00CD09C9"/>
    <w:rsid w:val="00CD152B"/>
    <w:rsid w:val="00CD7D36"/>
    <w:rsid w:val="00CE1A66"/>
    <w:rsid w:val="00CE2BE4"/>
    <w:rsid w:val="00CE7B1B"/>
    <w:rsid w:val="00CF32AD"/>
    <w:rsid w:val="00CF5376"/>
    <w:rsid w:val="00D011D7"/>
    <w:rsid w:val="00D1575C"/>
    <w:rsid w:val="00D272F1"/>
    <w:rsid w:val="00D316F5"/>
    <w:rsid w:val="00D405B4"/>
    <w:rsid w:val="00D55113"/>
    <w:rsid w:val="00D5632C"/>
    <w:rsid w:val="00D63EE7"/>
    <w:rsid w:val="00D70E7D"/>
    <w:rsid w:val="00D742B2"/>
    <w:rsid w:val="00D75F51"/>
    <w:rsid w:val="00D77CA2"/>
    <w:rsid w:val="00D82E33"/>
    <w:rsid w:val="00D95B89"/>
    <w:rsid w:val="00D95DCF"/>
    <w:rsid w:val="00DA5558"/>
    <w:rsid w:val="00DA60CE"/>
    <w:rsid w:val="00DB0391"/>
    <w:rsid w:val="00DB6202"/>
    <w:rsid w:val="00DB6D2F"/>
    <w:rsid w:val="00DC74D3"/>
    <w:rsid w:val="00DC7C86"/>
    <w:rsid w:val="00DD1B96"/>
    <w:rsid w:val="00DD427F"/>
    <w:rsid w:val="00DD58F8"/>
    <w:rsid w:val="00DF6B4C"/>
    <w:rsid w:val="00E00984"/>
    <w:rsid w:val="00E037B9"/>
    <w:rsid w:val="00E04D8C"/>
    <w:rsid w:val="00E06472"/>
    <w:rsid w:val="00E247B1"/>
    <w:rsid w:val="00E34498"/>
    <w:rsid w:val="00E3539F"/>
    <w:rsid w:val="00E364D9"/>
    <w:rsid w:val="00E4044F"/>
    <w:rsid w:val="00E51492"/>
    <w:rsid w:val="00E535D0"/>
    <w:rsid w:val="00E635B2"/>
    <w:rsid w:val="00E76728"/>
    <w:rsid w:val="00E80884"/>
    <w:rsid w:val="00E835E1"/>
    <w:rsid w:val="00E8675B"/>
    <w:rsid w:val="00E86C6F"/>
    <w:rsid w:val="00E903A7"/>
    <w:rsid w:val="00E91743"/>
    <w:rsid w:val="00E930B6"/>
    <w:rsid w:val="00EA3FEF"/>
    <w:rsid w:val="00EA589F"/>
    <w:rsid w:val="00EB6E48"/>
    <w:rsid w:val="00EB7CD2"/>
    <w:rsid w:val="00ED26AF"/>
    <w:rsid w:val="00EE01B4"/>
    <w:rsid w:val="00EE3E06"/>
    <w:rsid w:val="00EE3F5B"/>
    <w:rsid w:val="00EF469C"/>
    <w:rsid w:val="00EF72C8"/>
    <w:rsid w:val="00EF790F"/>
    <w:rsid w:val="00F10660"/>
    <w:rsid w:val="00F25182"/>
    <w:rsid w:val="00F266DD"/>
    <w:rsid w:val="00F27A8E"/>
    <w:rsid w:val="00F33010"/>
    <w:rsid w:val="00F442EA"/>
    <w:rsid w:val="00F46D07"/>
    <w:rsid w:val="00F52CA8"/>
    <w:rsid w:val="00F56B07"/>
    <w:rsid w:val="00F6265F"/>
    <w:rsid w:val="00F650E8"/>
    <w:rsid w:val="00F66218"/>
    <w:rsid w:val="00F81AF5"/>
    <w:rsid w:val="00F84EAC"/>
    <w:rsid w:val="00F9570E"/>
    <w:rsid w:val="00F96E64"/>
    <w:rsid w:val="00FA547D"/>
    <w:rsid w:val="00FC200D"/>
    <w:rsid w:val="00FC525C"/>
    <w:rsid w:val="00FC71F5"/>
    <w:rsid w:val="00FD1BC0"/>
    <w:rsid w:val="00FE45DD"/>
    <w:rsid w:val="00FE74CF"/>
    <w:rsid w:val="00FF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8</Pages>
  <Words>997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432</cp:revision>
  <dcterms:created xsi:type="dcterms:W3CDTF">2024-07-23T20:20:00Z</dcterms:created>
  <dcterms:modified xsi:type="dcterms:W3CDTF">2025-08-22T18:12:00Z</dcterms:modified>
</cp:coreProperties>
</file>